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4D" w:rsidRDefault="00EA18F6" w:rsidP="00466E4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Ofício nº 01.10</w:t>
      </w:r>
      <w:r w:rsidR="00466E4D">
        <w:rPr>
          <w:rFonts w:ascii="Arial" w:hAnsi="Arial" w:cs="Arial"/>
          <w:sz w:val="24"/>
          <w:szCs w:val="24"/>
        </w:rPr>
        <w:t>/2024</w:t>
      </w:r>
    </w:p>
    <w:p w:rsidR="007A1F56" w:rsidRDefault="007A1F56" w:rsidP="00466E4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Mogi Guaçu, 23 de outubro de 2024.</w:t>
      </w:r>
    </w:p>
    <w:p w:rsidR="007A1F56" w:rsidRDefault="007A1F56" w:rsidP="00466E4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1F56" w:rsidRDefault="007A1F56" w:rsidP="007A1F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Esclarecimentos - Processo 029/2024</w:t>
      </w:r>
    </w:p>
    <w:p w:rsidR="00976888" w:rsidRDefault="007A1F56" w:rsidP="007A1F5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 Municipal Dr. Tabajara Ramos</w:t>
      </w:r>
    </w:p>
    <w:p w:rsidR="007A1F56" w:rsidRPr="00254360" w:rsidRDefault="007A1F56" w:rsidP="0025436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4360">
        <w:rPr>
          <w:rFonts w:ascii="Arial" w:hAnsi="Arial" w:cs="Arial"/>
          <w:sz w:val="24"/>
          <w:szCs w:val="24"/>
        </w:rPr>
        <w:t>Abertura de processo de licitação eletrônica para contratação de empresa especializada em instalação de equipamentos e adequação de projeto para obtenção de AVCB (Auto de Vistoria do Corpo de Bombeiros) para atender as necessidades do Hospital Municipal “Dr. Tabajara Ramos” de Mogi Guaçu – SP.</w:t>
      </w:r>
    </w:p>
    <w:p w:rsidR="00D5392C" w:rsidRPr="00254360" w:rsidRDefault="00D5392C" w:rsidP="0025436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5392C" w:rsidRPr="00254360" w:rsidRDefault="00D5392C" w:rsidP="0025436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54360">
        <w:rPr>
          <w:rFonts w:ascii="Arial" w:hAnsi="Arial" w:cs="Arial"/>
          <w:b/>
          <w:sz w:val="24"/>
          <w:szCs w:val="24"/>
        </w:rPr>
        <w:t>Requerimento criado em 22 de outubro de 2024:</w:t>
      </w:r>
      <w:r w:rsidRPr="00254360">
        <w:rPr>
          <w:rFonts w:ascii="Arial" w:hAnsi="Arial" w:cs="Arial"/>
          <w:sz w:val="24"/>
          <w:szCs w:val="24"/>
        </w:rPr>
        <w:t xml:space="preserve"> </w:t>
      </w:r>
      <w:r w:rsidRPr="00254360">
        <w:rPr>
          <w:rFonts w:ascii="Arial" w:hAnsi="Arial" w:cs="Arial"/>
          <w:i/>
          <w:sz w:val="24"/>
          <w:szCs w:val="24"/>
        </w:rPr>
        <w:t>Para um estudo preciso precisamos dos projetos em DWG e planilhas orçamentarias que não está disponível no sistema na área de “arquivos”.</w:t>
      </w:r>
    </w:p>
    <w:p w:rsidR="007D0434" w:rsidRPr="00254360" w:rsidRDefault="00D5392C" w:rsidP="00254360">
      <w:pPr>
        <w:pStyle w:val="NormalWeb"/>
        <w:spacing w:line="360" w:lineRule="auto"/>
        <w:jc w:val="both"/>
        <w:rPr>
          <w:rFonts w:ascii="Arial" w:hAnsi="Arial" w:cs="Arial"/>
        </w:rPr>
      </w:pPr>
      <w:r w:rsidRPr="00254360">
        <w:rPr>
          <w:rFonts w:ascii="Arial" w:hAnsi="Arial" w:cs="Arial"/>
          <w:b/>
        </w:rPr>
        <w:t>Resposta:</w:t>
      </w:r>
      <w:r w:rsidR="007D0434" w:rsidRPr="00254360">
        <w:rPr>
          <w:rFonts w:ascii="Arial" w:hAnsi="Arial" w:cs="Arial"/>
        </w:rPr>
        <w:t xml:space="preserve"> Em atenção ao requerimento apresentado, informamos que será anexado o arquivo DWG na área de arquivos conforme solicitado. Contudo, ressaltamos que o arquivo DWG em questão está desatualizado, uma vez que existem alterações significativas no layout do hospital.</w:t>
      </w:r>
    </w:p>
    <w:p w:rsidR="00D5392C" w:rsidRPr="00254360" w:rsidRDefault="007D0434" w:rsidP="00254360">
      <w:pPr>
        <w:pStyle w:val="NormalWeb"/>
        <w:spacing w:line="360" w:lineRule="auto"/>
        <w:jc w:val="both"/>
        <w:rPr>
          <w:rFonts w:ascii="Arial" w:hAnsi="Arial" w:cs="Arial"/>
        </w:rPr>
      </w:pPr>
      <w:r w:rsidRPr="00254360">
        <w:rPr>
          <w:rFonts w:ascii="Arial" w:hAnsi="Arial" w:cs="Arial"/>
        </w:rPr>
        <w:t>Dessa forma, a empresa responsável pela execução do serviço deverá realizar a atualização do arquivo DWG, considerando as novas modificações no hospital. É fundamental que o projeto final reflita as condições atuais das instalações, garantindo a precisão e a conformidade com as exigências para obtenção do AVCB.</w:t>
      </w:r>
    </w:p>
    <w:p w:rsidR="00254360" w:rsidRPr="00254360" w:rsidRDefault="00254360" w:rsidP="00254360">
      <w:pPr>
        <w:pStyle w:val="NormalWeb"/>
        <w:spacing w:line="360" w:lineRule="auto"/>
        <w:jc w:val="both"/>
        <w:rPr>
          <w:rFonts w:ascii="Arial" w:hAnsi="Arial" w:cs="Arial"/>
        </w:rPr>
      </w:pPr>
      <w:r w:rsidRPr="00254360">
        <w:rPr>
          <w:rFonts w:ascii="Arial" w:hAnsi="Arial" w:cs="Arial"/>
        </w:rPr>
        <w:t xml:space="preserve">Em relação às planilhas orçamentárias, informamos que cabe à empresa contratada para a execução do serviço a responsabilidade de detalhar os itens que serão usados em todo o processo de adequação. Como a empresa possui </w:t>
      </w:r>
      <w:r w:rsidRPr="00254360">
        <w:rPr>
          <w:rFonts w:ascii="Arial" w:hAnsi="Arial" w:cs="Arial"/>
        </w:rPr>
        <w:lastRenderedPageBreak/>
        <w:t>a capacidade técnica necessária para analisar e estimar o que será gasto e utilizado, é fundamental que elabore uma planilha orçamentária com uma descrição clara e detalhada dos materiais, equipamentos e mão de obra necessários para execução e obtenção do AVCB.</w:t>
      </w:r>
    </w:p>
    <w:p w:rsidR="00254360" w:rsidRDefault="00254360" w:rsidP="007D0434">
      <w:pPr>
        <w:pStyle w:val="NormalWeb"/>
        <w:spacing w:line="360" w:lineRule="auto"/>
        <w:jc w:val="both"/>
        <w:rPr>
          <w:rFonts w:ascii="Arial" w:hAnsi="Arial" w:cs="Arial"/>
        </w:rPr>
      </w:pPr>
    </w:p>
    <w:p w:rsidR="00254360" w:rsidRPr="007D0434" w:rsidRDefault="00254360" w:rsidP="007D0434">
      <w:pPr>
        <w:pStyle w:val="NormalWeb"/>
        <w:spacing w:line="360" w:lineRule="auto"/>
        <w:jc w:val="both"/>
        <w:rPr>
          <w:rFonts w:ascii="Arial" w:hAnsi="Arial" w:cs="Arial"/>
        </w:rPr>
      </w:pPr>
    </w:p>
    <w:p w:rsidR="00D5392C" w:rsidRDefault="00D5392C" w:rsidP="007A1F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5392C" w:rsidRDefault="00D5392C" w:rsidP="007A1F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5392C" w:rsidRDefault="00D5392C" w:rsidP="007A1F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5392C" w:rsidRDefault="00D5392C" w:rsidP="00D5392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</w:t>
      </w:r>
      <w:r w:rsidR="00B16ECB">
        <w:rPr>
          <w:rFonts w:ascii="Arial" w:hAnsi="Arial" w:cs="Arial"/>
          <w:sz w:val="24"/>
          <w:szCs w:val="24"/>
        </w:rPr>
        <w:t>_______________________</w:t>
      </w:r>
    </w:p>
    <w:p w:rsidR="00D5392C" w:rsidRDefault="00D5392C" w:rsidP="00D5392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Marcos Renato Aurieme Junior</w:t>
      </w:r>
    </w:p>
    <w:p w:rsidR="00D5392C" w:rsidRDefault="00D5392C" w:rsidP="00D5392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 I – Eng.º de Segurança do Trabalho</w:t>
      </w:r>
    </w:p>
    <w:p w:rsidR="00D5392C" w:rsidRPr="00D5392C" w:rsidRDefault="00D5392C" w:rsidP="00D5392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 - 9184</w:t>
      </w:r>
    </w:p>
    <w:sectPr w:rsidR="00D5392C" w:rsidRPr="00D5392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36A" w:rsidRDefault="0008736A" w:rsidP="00681FCD">
      <w:pPr>
        <w:spacing w:after="0" w:line="240" w:lineRule="auto"/>
      </w:pPr>
      <w:r>
        <w:separator/>
      </w:r>
    </w:p>
  </w:endnote>
  <w:endnote w:type="continuationSeparator" w:id="0">
    <w:p w:rsidR="0008736A" w:rsidRDefault="0008736A" w:rsidP="0068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36A" w:rsidRDefault="0008736A" w:rsidP="00681FCD">
      <w:pPr>
        <w:spacing w:after="0" w:line="240" w:lineRule="auto"/>
      </w:pPr>
      <w:r>
        <w:separator/>
      </w:r>
    </w:p>
  </w:footnote>
  <w:footnote w:type="continuationSeparator" w:id="0">
    <w:p w:rsidR="0008736A" w:rsidRDefault="0008736A" w:rsidP="0068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9" w:type="dxa"/>
      <w:jc w:val="center"/>
      <w:tblLayout w:type="fixed"/>
      <w:tblLook w:val="04A0" w:firstRow="1" w:lastRow="0" w:firstColumn="1" w:lastColumn="0" w:noHBand="0" w:noVBand="1"/>
    </w:tblPr>
    <w:tblGrid>
      <w:gridCol w:w="1668"/>
      <w:gridCol w:w="8651"/>
    </w:tblGrid>
    <w:tr w:rsidR="00681FCD" w:rsidRPr="00AC5037" w:rsidTr="00681FCD">
      <w:trPr>
        <w:trHeight w:val="1370"/>
        <w:jc w:val="center"/>
      </w:trPr>
      <w:tc>
        <w:tcPr>
          <w:tcW w:w="1668" w:type="dxa"/>
          <w:shd w:val="clear" w:color="auto" w:fill="auto"/>
          <w:vAlign w:val="center"/>
        </w:tcPr>
        <w:p w:rsidR="00681FCD" w:rsidRDefault="00681FCD" w:rsidP="00681FCD">
          <w:pPr>
            <w:spacing w:line="240" w:lineRule="auto"/>
          </w:pPr>
          <w:r w:rsidRPr="008F46DA">
            <w:rPr>
              <w:noProof/>
              <w:lang w:eastAsia="pt-BR"/>
            </w:rPr>
            <w:drawing>
              <wp:inline distT="0" distB="0" distL="0" distR="0">
                <wp:extent cx="819150" cy="8191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81FCD" w:rsidRPr="00AC5037" w:rsidRDefault="00681FCD" w:rsidP="00681FCD">
          <w:pPr>
            <w:spacing w:line="240" w:lineRule="auto"/>
            <w:jc w:val="center"/>
          </w:pPr>
        </w:p>
      </w:tc>
      <w:tc>
        <w:tcPr>
          <w:tcW w:w="8651" w:type="dxa"/>
          <w:shd w:val="clear" w:color="auto" w:fill="auto"/>
        </w:tcPr>
        <w:p w:rsidR="00681FCD" w:rsidRDefault="00681FCD" w:rsidP="00681FCD">
          <w:pPr>
            <w:spacing w:line="240" w:lineRule="auto"/>
            <w:jc w:val="center"/>
            <w:rPr>
              <w:rFonts w:ascii="Arial" w:hAnsi="Arial" w:cs="Arial"/>
              <w:b/>
              <w:bCs/>
              <w:spacing w:val="20"/>
              <w:sz w:val="28"/>
              <w:szCs w:val="24"/>
            </w:rPr>
          </w:pPr>
          <w:r w:rsidRPr="00AE443D">
            <w:rPr>
              <w:rFonts w:ascii="Arial" w:hAnsi="Arial" w:cs="Arial"/>
              <w:b/>
              <w:bCs/>
              <w:spacing w:val="20"/>
              <w:sz w:val="28"/>
              <w:szCs w:val="24"/>
            </w:rPr>
            <w:t>HOSPITAL MUNICIPAL “DR. TABAJARA RAMOS</w:t>
          </w:r>
          <w:r>
            <w:rPr>
              <w:rFonts w:ascii="Arial" w:hAnsi="Arial" w:cs="Arial"/>
              <w:b/>
              <w:bCs/>
              <w:spacing w:val="20"/>
              <w:sz w:val="28"/>
              <w:szCs w:val="24"/>
            </w:rPr>
            <w:t>’’</w:t>
          </w:r>
        </w:p>
        <w:p w:rsidR="00681FCD" w:rsidRPr="00681FCD" w:rsidRDefault="00681FCD" w:rsidP="00681FCD">
          <w:pPr>
            <w:spacing w:line="240" w:lineRule="auto"/>
            <w:jc w:val="center"/>
            <w:rPr>
              <w:rFonts w:ascii="Arial" w:hAnsi="Arial" w:cs="Arial"/>
              <w:sz w:val="2"/>
              <w:szCs w:val="16"/>
            </w:rPr>
          </w:pPr>
          <w:r w:rsidRPr="00681FCD">
            <w:rPr>
              <w:rFonts w:ascii="Arial" w:hAnsi="Arial" w:cs="Arial"/>
              <w:sz w:val="20"/>
              <w:szCs w:val="16"/>
            </w:rPr>
            <w:t>CNPJ/MF nº 59.015.438/0001-96</w:t>
          </w:r>
        </w:p>
        <w:p w:rsidR="00681FCD" w:rsidRPr="00681FCD" w:rsidRDefault="00681FCD" w:rsidP="00681FCD">
          <w:pPr>
            <w:spacing w:line="240" w:lineRule="auto"/>
            <w:jc w:val="center"/>
            <w:rPr>
              <w:rFonts w:ascii="Arial" w:hAnsi="Arial" w:cs="Arial"/>
              <w:sz w:val="17"/>
              <w:szCs w:val="17"/>
            </w:rPr>
          </w:pPr>
          <w:r w:rsidRPr="00681FCD">
            <w:rPr>
              <w:rFonts w:ascii="Arial" w:hAnsi="Arial" w:cs="Arial"/>
              <w:sz w:val="17"/>
              <w:szCs w:val="17"/>
            </w:rPr>
            <w:t xml:space="preserve">Avenida Padre Jaime, nº 1500 – Jardim Planalto Verde – CEP 13844-070 – Mogi Guaçu/SP </w:t>
          </w:r>
        </w:p>
        <w:p w:rsidR="00681FCD" w:rsidRPr="00681FCD" w:rsidRDefault="00681FCD" w:rsidP="00681FCD">
          <w:pPr>
            <w:spacing w:line="240" w:lineRule="auto"/>
            <w:jc w:val="center"/>
            <w:rPr>
              <w:rFonts w:ascii="Arial" w:hAnsi="Arial" w:cs="Arial"/>
              <w:sz w:val="17"/>
              <w:szCs w:val="17"/>
            </w:rPr>
          </w:pPr>
          <w:r w:rsidRPr="00681FCD">
            <w:rPr>
              <w:rFonts w:ascii="Arial" w:hAnsi="Arial" w:cs="Arial"/>
              <w:sz w:val="17"/>
              <w:szCs w:val="17"/>
            </w:rPr>
            <w:t>Telefone (19) 3894-9444</w:t>
          </w:r>
        </w:p>
        <w:p w:rsidR="00681FCD" w:rsidRPr="00681FCD" w:rsidRDefault="00681FCD" w:rsidP="00681FCD">
          <w:pPr>
            <w:spacing w:line="240" w:lineRule="auto"/>
            <w:jc w:val="center"/>
            <w:rPr>
              <w:sz w:val="13"/>
              <w:szCs w:val="13"/>
            </w:rPr>
          </w:pPr>
          <w:r w:rsidRPr="00681FCD">
            <w:rPr>
              <w:sz w:val="13"/>
              <w:szCs w:val="13"/>
            </w:rPr>
            <w:fldChar w:fldCharType="begin"/>
          </w:r>
          <w:r w:rsidRPr="00681FCD">
            <w:rPr>
              <w:sz w:val="13"/>
              <w:szCs w:val="13"/>
            </w:rPr>
            <w:instrText xml:space="preserve"> INCLUDEPICTURE "https://lh3.googleusercontent.com/proxy/kUEn6m8tUTOMwVmRh0B4L-qv-ngnKIJ53-HhfqQIRo9zB6mrXD2Add-K5TZ7gmB9eoaHwr3Q3heD" \* MERGEFORMATINET </w:instrText>
          </w:r>
          <w:r w:rsidRPr="00681FCD">
            <w:rPr>
              <w:sz w:val="13"/>
              <w:szCs w:val="13"/>
            </w:rPr>
            <w:fldChar w:fldCharType="separate"/>
          </w:r>
          <w:r w:rsidR="0008736A">
            <w:rPr>
              <w:sz w:val="13"/>
              <w:szCs w:val="13"/>
            </w:rPr>
            <w:fldChar w:fldCharType="begin"/>
          </w:r>
          <w:r w:rsidR="0008736A">
            <w:rPr>
              <w:sz w:val="13"/>
              <w:szCs w:val="13"/>
            </w:rPr>
            <w:instrText xml:space="preserve"> </w:instrText>
          </w:r>
          <w:r w:rsidR="0008736A">
            <w:rPr>
              <w:sz w:val="13"/>
              <w:szCs w:val="13"/>
            </w:rPr>
            <w:instrText>INCLUDEPICTURE  "https://lh3.googleusercontent.com/proxy/kUEn6m8tUTOMwVmRh0B4L-qv-ngnKIJ5</w:instrText>
          </w:r>
          <w:r w:rsidR="0008736A">
            <w:rPr>
              <w:sz w:val="13"/>
              <w:szCs w:val="13"/>
            </w:rPr>
            <w:instrText>3-HhfqQIRo9zB6mrXD2Add-K5TZ7gmB9eoaHwr3Q3heD" \* MERGEFORMATINET</w:instrText>
          </w:r>
          <w:r w:rsidR="0008736A">
            <w:rPr>
              <w:sz w:val="13"/>
              <w:szCs w:val="13"/>
            </w:rPr>
            <w:instrText xml:space="preserve"> </w:instrText>
          </w:r>
          <w:r w:rsidR="0008736A">
            <w:rPr>
              <w:sz w:val="13"/>
              <w:szCs w:val="13"/>
            </w:rPr>
            <w:fldChar w:fldCharType="separate"/>
          </w:r>
          <w:r w:rsidR="00EA18F6">
            <w:rPr>
              <w:sz w:val="13"/>
              <w:szCs w:val="13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SUPRI7" style="width:8.25pt;height:7.5pt">
                <v:imagedata r:id="rId2" r:href="rId3" croptop="3996f" cropbottom="3987f"/>
              </v:shape>
            </w:pict>
          </w:r>
          <w:r w:rsidR="0008736A">
            <w:rPr>
              <w:sz w:val="13"/>
              <w:szCs w:val="13"/>
            </w:rPr>
            <w:fldChar w:fldCharType="end"/>
          </w:r>
          <w:r w:rsidRPr="00681FCD">
            <w:rPr>
              <w:sz w:val="13"/>
              <w:szCs w:val="13"/>
            </w:rPr>
            <w:fldChar w:fldCharType="end"/>
          </w:r>
          <w:r w:rsidRPr="00681FCD">
            <w:rPr>
              <w:sz w:val="13"/>
              <w:szCs w:val="13"/>
            </w:rPr>
            <w:t>mogiguacu.sp.gov.br</w:t>
          </w:r>
        </w:p>
      </w:tc>
    </w:tr>
  </w:tbl>
  <w:p w:rsidR="00681FCD" w:rsidRPr="00681FCD" w:rsidRDefault="00681FCD" w:rsidP="00681FC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CD"/>
    <w:rsid w:val="0008736A"/>
    <w:rsid w:val="00254360"/>
    <w:rsid w:val="003A0CB8"/>
    <w:rsid w:val="00466E4D"/>
    <w:rsid w:val="00681FCD"/>
    <w:rsid w:val="007A1F56"/>
    <w:rsid w:val="007D0434"/>
    <w:rsid w:val="00976888"/>
    <w:rsid w:val="00B16ECB"/>
    <w:rsid w:val="00D5392C"/>
    <w:rsid w:val="00EA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5B6FC"/>
  <w15:chartTrackingRefBased/>
  <w15:docId w15:val="{73A570DA-8FB9-4214-B498-B0608DDF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1F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1FCD"/>
  </w:style>
  <w:style w:type="paragraph" w:styleId="Rodap">
    <w:name w:val="footer"/>
    <w:basedOn w:val="Normal"/>
    <w:link w:val="RodapChar"/>
    <w:uiPriority w:val="99"/>
    <w:unhideWhenUsed/>
    <w:rsid w:val="00681F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1FCD"/>
  </w:style>
  <w:style w:type="paragraph" w:styleId="NormalWeb">
    <w:name w:val="Normal (Web)"/>
    <w:basedOn w:val="Normal"/>
    <w:uiPriority w:val="99"/>
    <w:unhideWhenUsed/>
    <w:rsid w:val="007D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lh3.googleusercontent.com/proxy/kUEn6m8tUTOMwVmRh0B4L-qv-ngnKIJ53-HhfqQIRo9zB6mrXD2Add-K5TZ7gmB9eoaHwr3Q3heD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</dc:creator>
  <cp:keywords/>
  <dc:description/>
  <cp:lastModifiedBy>TST</cp:lastModifiedBy>
  <cp:revision>3</cp:revision>
  <cp:lastPrinted>2024-10-24T13:30:00Z</cp:lastPrinted>
  <dcterms:created xsi:type="dcterms:W3CDTF">2024-10-23T12:55:00Z</dcterms:created>
  <dcterms:modified xsi:type="dcterms:W3CDTF">2024-10-24T13:30:00Z</dcterms:modified>
</cp:coreProperties>
</file>